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7377" w14:textId="0D48D779" w:rsidR="009C10E6" w:rsidRPr="00BB283A" w:rsidRDefault="009C10E6" w:rsidP="001B132E">
      <w:pPr>
        <w:pStyle w:val="Rubrik"/>
        <w:rPr>
          <w:sz w:val="36"/>
          <w:szCs w:val="36"/>
        </w:rPr>
      </w:pPr>
      <w:r w:rsidRPr="00BB283A">
        <w:rPr>
          <w:sz w:val="36"/>
          <w:szCs w:val="36"/>
        </w:rPr>
        <w:t>Valberedningens förslag till styrelse och revisorer för Olofströms brukshundklubb 202</w:t>
      </w:r>
      <w:r w:rsidR="00DC3C45" w:rsidRPr="00BB283A">
        <w:rPr>
          <w:sz w:val="36"/>
          <w:szCs w:val="36"/>
        </w:rPr>
        <w:t>6</w:t>
      </w:r>
      <w:r w:rsidR="002421D6" w:rsidRPr="00BB283A">
        <w:rPr>
          <w:sz w:val="36"/>
          <w:szCs w:val="36"/>
        </w:rPr>
        <w:t>.</w:t>
      </w:r>
    </w:p>
    <w:p w14:paraId="43C8D15C" w14:textId="77777777" w:rsidR="009C10E6" w:rsidRPr="00BB283A" w:rsidRDefault="009C10E6">
      <w:pPr>
        <w:rPr>
          <w:sz w:val="12"/>
          <w:szCs w:val="12"/>
        </w:rPr>
      </w:pP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2548"/>
        <w:gridCol w:w="2243"/>
        <w:gridCol w:w="2237"/>
      </w:tblGrid>
      <w:tr w:rsidR="002421D6" w:rsidRPr="00BB283A" w14:paraId="59F6E92B" w14:textId="77777777" w:rsidTr="00FC1971">
        <w:tc>
          <w:tcPr>
            <w:tcW w:w="7028" w:type="dxa"/>
            <w:gridSpan w:val="3"/>
          </w:tcPr>
          <w:p w14:paraId="486EB3DC" w14:textId="168911B4" w:rsidR="002421D6" w:rsidRPr="00BB283A" w:rsidRDefault="002421D6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br/>
              <w:t>Val av styrelse 2026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</w:tr>
      <w:tr w:rsidR="00BF3E7A" w:rsidRPr="00BB283A" w14:paraId="51C139FC" w14:textId="77777777" w:rsidTr="00BF3E7A">
        <w:tc>
          <w:tcPr>
            <w:tcW w:w="2548" w:type="dxa"/>
          </w:tcPr>
          <w:p w14:paraId="3885B821" w14:textId="7F607F9F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Ordförande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1 år</w:t>
            </w:r>
          </w:p>
        </w:tc>
        <w:tc>
          <w:tcPr>
            <w:tcW w:w="2243" w:type="dxa"/>
          </w:tcPr>
          <w:p w14:paraId="7CF59643" w14:textId="046C5C79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Ann Sofie Stensson</w:t>
            </w:r>
          </w:p>
        </w:tc>
        <w:tc>
          <w:tcPr>
            <w:tcW w:w="2237" w:type="dxa"/>
          </w:tcPr>
          <w:p w14:paraId="3408D431" w14:textId="2C0303F5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BF3E7A" w:rsidRPr="00BB283A" w14:paraId="5F88A04C" w14:textId="77777777" w:rsidTr="00BF3E7A">
        <w:tc>
          <w:tcPr>
            <w:tcW w:w="2548" w:type="dxa"/>
          </w:tcPr>
          <w:p w14:paraId="7CDA5EBF" w14:textId="52E0243C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Vice ordförande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2 år</w:t>
            </w:r>
          </w:p>
        </w:tc>
        <w:tc>
          <w:tcPr>
            <w:tcW w:w="2243" w:type="dxa"/>
          </w:tcPr>
          <w:p w14:paraId="6071BC4C" w14:textId="4015EBD8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Ari </w:t>
            </w:r>
            <w:proofErr w:type="spellStart"/>
            <w:r w:rsidRPr="00BB283A">
              <w:rPr>
                <w:rFonts w:ascii="Comic Sans MS" w:hAnsi="Comic Sans MS"/>
                <w:sz w:val="24"/>
                <w:szCs w:val="24"/>
              </w:rPr>
              <w:t>Kohronen</w:t>
            </w:r>
            <w:proofErr w:type="spellEnd"/>
          </w:p>
        </w:tc>
        <w:tc>
          <w:tcPr>
            <w:tcW w:w="2237" w:type="dxa"/>
          </w:tcPr>
          <w:p w14:paraId="0299C0DD" w14:textId="77E96A7A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BF3E7A" w:rsidRPr="00BB283A" w14:paraId="0162FCA3" w14:textId="77777777" w:rsidTr="00BF3E7A">
        <w:tc>
          <w:tcPr>
            <w:tcW w:w="2548" w:type="dxa"/>
          </w:tcPr>
          <w:p w14:paraId="177A5E6D" w14:textId="6E4ECBCA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Kassör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1 år fyllnadsval</w:t>
            </w:r>
          </w:p>
        </w:tc>
        <w:tc>
          <w:tcPr>
            <w:tcW w:w="2243" w:type="dxa"/>
          </w:tcPr>
          <w:p w14:paraId="4C854BC5" w14:textId="5784C6A8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Ann-Sofie Larsson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37ACF5EB" w14:textId="1F262E03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  <w:r w:rsidR="00BF3E7A" w:rsidRPr="00BB283A">
              <w:rPr>
                <w:rFonts w:ascii="Comic Sans MS" w:hAnsi="Comic Sans MS"/>
                <w:sz w:val="24"/>
                <w:szCs w:val="24"/>
              </w:rPr>
              <w:t xml:space="preserve">Ersätter Magda </w:t>
            </w:r>
            <w:proofErr w:type="spellStart"/>
            <w:r w:rsidR="00BF3E7A" w:rsidRPr="00BB283A">
              <w:rPr>
                <w:rFonts w:ascii="Comic Sans MS" w:hAnsi="Comic Sans MS"/>
                <w:sz w:val="24"/>
                <w:szCs w:val="24"/>
              </w:rPr>
              <w:t>Svärdeborg</w:t>
            </w:r>
            <w:proofErr w:type="spellEnd"/>
            <w:r w:rsidR="00BF3E7A" w:rsidRPr="00BB283A">
              <w:rPr>
                <w:rFonts w:ascii="Comic Sans MS" w:hAnsi="Comic Sans MS"/>
                <w:sz w:val="24"/>
                <w:szCs w:val="24"/>
              </w:rPr>
              <w:t xml:space="preserve"> -Sund</w:t>
            </w:r>
          </w:p>
        </w:tc>
      </w:tr>
      <w:tr w:rsidR="00BF3E7A" w:rsidRPr="00BB283A" w14:paraId="73317D36" w14:textId="77777777" w:rsidTr="00BF3E7A">
        <w:tc>
          <w:tcPr>
            <w:tcW w:w="2548" w:type="dxa"/>
          </w:tcPr>
          <w:p w14:paraId="4D829889" w14:textId="7FAC4871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 Ledamot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2 år</w:t>
            </w:r>
          </w:p>
        </w:tc>
        <w:tc>
          <w:tcPr>
            <w:tcW w:w="2243" w:type="dxa"/>
          </w:tcPr>
          <w:p w14:paraId="262296C4" w14:textId="6F392593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Irene Robertsson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1D0F68BB" w14:textId="2AF208F5" w:rsidR="00BF3E7A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2421D6" w:rsidRPr="00BB283A" w14:paraId="403AD801" w14:textId="77777777" w:rsidTr="00BF3E7A">
        <w:tc>
          <w:tcPr>
            <w:tcW w:w="2548" w:type="dxa"/>
          </w:tcPr>
          <w:p w14:paraId="3C3188CB" w14:textId="1D0CF993" w:rsidR="002421D6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2 år</w:t>
            </w:r>
          </w:p>
        </w:tc>
        <w:tc>
          <w:tcPr>
            <w:tcW w:w="2243" w:type="dxa"/>
          </w:tcPr>
          <w:p w14:paraId="5359A51E" w14:textId="3075D9A6" w:rsidR="002421D6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Elin Wiklander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2237" w:type="dxa"/>
          </w:tcPr>
          <w:p w14:paraId="312053C7" w14:textId="70A21A60" w:rsidR="002421D6" w:rsidRPr="00BB283A" w:rsidRDefault="002421D6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</w:tc>
      </w:tr>
      <w:tr w:rsidR="00BF3E7A" w:rsidRPr="00BB283A" w14:paraId="1C9E5D28" w14:textId="77777777" w:rsidTr="00BF3E7A">
        <w:tc>
          <w:tcPr>
            <w:tcW w:w="2548" w:type="dxa"/>
          </w:tcPr>
          <w:p w14:paraId="2D12A197" w14:textId="35182B40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Ledamot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1 år </w:t>
            </w:r>
            <w:r w:rsidR="00DE26DA" w:rsidRPr="00BB283A">
              <w:rPr>
                <w:rFonts w:ascii="Comic Sans MS" w:hAnsi="Comic Sans MS"/>
                <w:sz w:val="24"/>
                <w:szCs w:val="24"/>
              </w:rPr>
              <w:t>fyllnadsval</w:t>
            </w:r>
          </w:p>
        </w:tc>
        <w:tc>
          <w:tcPr>
            <w:tcW w:w="2243" w:type="dxa"/>
          </w:tcPr>
          <w:p w14:paraId="3ECDE423" w14:textId="414AD453" w:rsidR="00BF3E7A" w:rsidRPr="00BB283A" w:rsidRDefault="002C2A2C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Maj-Britt Berglin Svensson </w:t>
            </w:r>
          </w:p>
        </w:tc>
        <w:tc>
          <w:tcPr>
            <w:tcW w:w="2237" w:type="dxa"/>
          </w:tcPr>
          <w:p w14:paraId="0F6E7C2C" w14:textId="70613696" w:rsidR="00BF3E7A" w:rsidRPr="00BB283A" w:rsidRDefault="001B132E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  <w:r w:rsidR="00BF3E7A" w:rsidRPr="00BB283A">
              <w:rPr>
                <w:rFonts w:ascii="Comic Sans MS" w:hAnsi="Comic Sans MS"/>
                <w:sz w:val="24"/>
                <w:szCs w:val="24"/>
              </w:rPr>
              <w:t xml:space="preserve">Ersätter </w:t>
            </w:r>
            <w:proofErr w:type="spellStart"/>
            <w:r w:rsidR="00BF3E7A" w:rsidRPr="00BB283A">
              <w:rPr>
                <w:rFonts w:ascii="Comic Sans MS" w:hAnsi="Comic Sans MS"/>
                <w:sz w:val="24"/>
                <w:szCs w:val="24"/>
              </w:rPr>
              <w:t>Karoline</w:t>
            </w:r>
            <w:proofErr w:type="spellEnd"/>
            <w:r w:rsidR="002421D6" w:rsidRPr="00BB283A">
              <w:rPr>
                <w:rFonts w:ascii="Comic Sans MS" w:hAnsi="Comic Sans MS"/>
                <w:sz w:val="24"/>
                <w:szCs w:val="24"/>
              </w:rPr>
              <w:t xml:space="preserve"> Hansson Söderdal</w:t>
            </w:r>
          </w:p>
        </w:tc>
      </w:tr>
      <w:tr w:rsidR="00BF3E7A" w:rsidRPr="00BB283A" w14:paraId="3580C271" w14:textId="77777777" w:rsidTr="00BF3E7A">
        <w:tc>
          <w:tcPr>
            <w:tcW w:w="2548" w:type="dxa"/>
          </w:tcPr>
          <w:p w14:paraId="606C212A" w14:textId="1B0803A6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Suppleant 1 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>2 år</w:t>
            </w:r>
          </w:p>
        </w:tc>
        <w:tc>
          <w:tcPr>
            <w:tcW w:w="2243" w:type="dxa"/>
          </w:tcPr>
          <w:p w14:paraId="2F412997" w14:textId="6EC04107" w:rsidR="00BF3E7A" w:rsidRPr="00BB283A" w:rsidRDefault="002C2A2C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Ida Qvarnströ</w:t>
            </w:r>
            <w:r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2237" w:type="dxa"/>
          </w:tcPr>
          <w:p w14:paraId="410FB5F0" w14:textId="1F3437C0" w:rsidR="001B132E" w:rsidRPr="00BB283A" w:rsidRDefault="001B132E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</w:p>
          <w:p w14:paraId="074D2493" w14:textId="66CC2762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Ersätter Annelie</w:t>
            </w:r>
            <w:r w:rsidR="002421D6" w:rsidRPr="00BB2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421D6" w:rsidRPr="00BB283A">
              <w:rPr>
                <w:rFonts w:ascii="Comic Sans MS" w:hAnsi="Comic Sans MS"/>
                <w:sz w:val="24"/>
                <w:szCs w:val="24"/>
              </w:rPr>
              <w:t>Hammarquist</w:t>
            </w:r>
            <w:proofErr w:type="spellEnd"/>
          </w:p>
        </w:tc>
      </w:tr>
      <w:tr w:rsidR="00BF3E7A" w:rsidRPr="00BB283A" w14:paraId="345E30FE" w14:textId="77777777" w:rsidTr="00BF3E7A">
        <w:tc>
          <w:tcPr>
            <w:tcW w:w="2548" w:type="dxa"/>
          </w:tcPr>
          <w:p w14:paraId="492754E9" w14:textId="2A10E4C4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Suppleant 2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1 år </w:t>
            </w:r>
            <w:r w:rsidR="002421D6" w:rsidRPr="00BB283A">
              <w:rPr>
                <w:rFonts w:ascii="Comic Sans MS" w:hAnsi="Comic Sans MS"/>
                <w:sz w:val="24"/>
                <w:szCs w:val="24"/>
              </w:rPr>
              <w:t>Fyllnadsval</w:t>
            </w:r>
          </w:p>
        </w:tc>
        <w:tc>
          <w:tcPr>
            <w:tcW w:w="2243" w:type="dxa"/>
          </w:tcPr>
          <w:p w14:paraId="04F15274" w14:textId="1435E15C" w:rsidR="00BF3E7A" w:rsidRPr="00BB283A" w:rsidRDefault="00BF3E7A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Maria Sonesson </w:t>
            </w:r>
          </w:p>
        </w:tc>
        <w:tc>
          <w:tcPr>
            <w:tcW w:w="2237" w:type="dxa"/>
          </w:tcPr>
          <w:p w14:paraId="24E305B2" w14:textId="47918F09" w:rsidR="00BF3E7A" w:rsidRPr="00BB283A" w:rsidRDefault="001B132E" w:rsidP="004A46B0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br/>
              <w:t>Nyval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</w:r>
            <w:r w:rsidR="00BF3E7A" w:rsidRPr="00BB283A">
              <w:rPr>
                <w:rFonts w:ascii="Comic Sans MS" w:hAnsi="Comic Sans MS"/>
                <w:sz w:val="24"/>
                <w:szCs w:val="24"/>
              </w:rPr>
              <w:t>Ersätter Elin</w:t>
            </w:r>
            <w:r w:rsidR="002421D6" w:rsidRPr="00BB283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421D6" w:rsidRPr="00BB283A">
              <w:rPr>
                <w:rFonts w:ascii="Comic Sans MS" w:hAnsi="Comic Sans MS"/>
                <w:sz w:val="24"/>
                <w:szCs w:val="24"/>
              </w:rPr>
              <w:t>Thorman</w:t>
            </w:r>
            <w:proofErr w:type="spellEnd"/>
            <w:r w:rsidR="002421D6" w:rsidRPr="00BB283A">
              <w:rPr>
                <w:rFonts w:ascii="Comic Sans MS" w:hAnsi="Comic Sans MS"/>
                <w:sz w:val="24"/>
                <w:szCs w:val="24"/>
              </w:rPr>
              <w:t xml:space="preserve"> Johnsson</w:t>
            </w:r>
          </w:p>
        </w:tc>
      </w:tr>
      <w:tr w:rsidR="002421D6" w:rsidRPr="00BB283A" w14:paraId="6033E9F3" w14:textId="77777777" w:rsidTr="00BF3E7A">
        <w:tc>
          <w:tcPr>
            <w:tcW w:w="2548" w:type="dxa"/>
          </w:tcPr>
          <w:p w14:paraId="61B38B2D" w14:textId="77777777" w:rsidR="00DE26D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Suppleant 3</w:t>
            </w:r>
          </w:p>
          <w:p w14:paraId="7E571D42" w14:textId="7B4002AC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 2 år, </w:t>
            </w:r>
          </w:p>
        </w:tc>
        <w:tc>
          <w:tcPr>
            <w:tcW w:w="2243" w:type="dxa"/>
          </w:tcPr>
          <w:p w14:paraId="6F0A683B" w14:textId="047B041E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Annika W Sellgren</w:t>
            </w:r>
          </w:p>
        </w:tc>
        <w:tc>
          <w:tcPr>
            <w:tcW w:w="2237" w:type="dxa"/>
          </w:tcPr>
          <w:p w14:paraId="24CCCF28" w14:textId="5F083562" w:rsidR="002421D6" w:rsidRPr="00BB283A" w:rsidRDefault="001B132E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Nyval</w:t>
            </w:r>
          </w:p>
        </w:tc>
      </w:tr>
      <w:tr w:rsidR="002421D6" w:rsidRPr="00BB283A" w14:paraId="51B048E4" w14:textId="77777777" w:rsidTr="00207FA0">
        <w:tc>
          <w:tcPr>
            <w:tcW w:w="7028" w:type="dxa"/>
            <w:gridSpan w:val="3"/>
          </w:tcPr>
          <w:p w14:paraId="7E5AE669" w14:textId="77777777" w:rsidR="001B132E" w:rsidRPr="00BB283A" w:rsidRDefault="001B132E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55991AF" w14:textId="77777777" w:rsidR="002421D6" w:rsidRPr="00BB283A" w:rsidRDefault="002421D6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Valda till 2027, behöver ej omväljas </w:t>
            </w:r>
          </w:p>
          <w:p w14:paraId="6EE7E7B0" w14:textId="54B9FE3A" w:rsidR="001B132E" w:rsidRPr="00BB283A" w:rsidRDefault="001B132E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21D6" w:rsidRPr="00BB283A" w14:paraId="7E11BE70" w14:textId="77777777" w:rsidTr="00BF3E7A">
        <w:tc>
          <w:tcPr>
            <w:tcW w:w="2548" w:type="dxa"/>
          </w:tcPr>
          <w:p w14:paraId="15F53081" w14:textId="00E1BF09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Sekreterare</w:t>
            </w:r>
          </w:p>
        </w:tc>
        <w:tc>
          <w:tcPr>
            <w:tcW w:w="2243" w:type="dxa"/>
          </w:tcPr>
          <w:p w14:paraId="7A5272F1" w14:textId="57C0DC19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Kristina Karlsson </w:t>
            </w:r>
          </w:p>
        </w:tc>
        <w:tc>
          <w:tcPr>
            <w:tcW w:w="2237" w:type="dxa"/>
          </w:tcPr>
          <w:p w14:paraId="028A02DA" w14:textId="77777777" w:rsidR="002421D6" w:rsidRDefault="00F2705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 kvar</w:t>
            </w:r>
          </w:p>
          <w:p w14:paraId="3B887C35" w14:textId="1CC88EAA" w:rsidR="002C2A2C" w:rsidRPr="00BB283A" w:rsidRDefault="002C2A2C" w:rsidP="002421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21D6" w:rsidRPr="00BB283A" w14:paraId="5FB0EC7B" w14:textId="77777777" w:rsidTr="00BF3E7A">
        <w:tc>
          <w:tcPr>
            <w:tcW w:w="2548" w:type="dxa"/>
          </w:tcPr>
          <w:p w14:paraId="0D10DA9D" w14:textId="56AC6189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</w:p>
        </w:tc>
        <w:tc>
          <w:tcPr>
            <w:tcW w:w="2243" w:type="dxa"/>
          </w:tcPr>
          <w:p w14:paraId="5A9F6A69" w14:textId="00AB1353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Ronny Holmberg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37" w:type="dxa"/>
          </w:tcPr>
          <w:p w14:paraId="2526E1CB" w14:textId="3E110F6D" w:rsidR="002421D6" w:rsidRPr="00BB283A" w:rsidRDefault="00F2705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 kvar</w:t>
            </w:r>
          </w:p>
        </w:tc>
      </w:tr>
      <w:tr w:rsidR="002421D6" w:rsidRPr="00BB283A" w14:paraId="28964704" w14:textId="77777777" w:rsidTr="00BF3E7A">
        <w:tc>
          <w:tcPr>
            <w:tcW w:w="2548" w:type="dxa"/>
          </w:tcPr>
          <w:p w14:paraId="5C414857" w14:textId="2274C39F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Ledamot</w:t>
            </w:r>
          </w:p>
        </w:tc>
        <w:tc>
          <w:tcPr>
            <w:tcW w:w="2243" w:type="dxa"/>
          </w:tcPr>
          <w:p w14:paraId="4F812539" w14:textId="4E5FAF27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Pernilla Svensson</w:t>
            </w:r>
            <w:r w:rsidRPr="00BB283A">
              <w:rPr>
                <w:rFonts w:ascii="Comic Sans MS" w:hAnsi="Comic Sans MS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37" w:type="dxa"/>
          </w:tcPr>
          <w:p w14:paraId="7DB87610" w14:textId="76606658" w:rsidR="002421D6" w:rsidRPr="00BB283A" w:rsidRDefault="00F27056" w:rsidP="002421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Pr="00BB283A">
              <w:rPr>
                <w:rFonts w:ascii="Comic Sans MS" w:hAnsi="Comic Sans MS"/>
                <w:sz w:val="24"/>
                <w:szCs w:val="24"/>
              </w:rPr>
              <w:t>år kvar</w:t>
            </w:r>
          </w:p>
        </w:tc>
      </w:tr>
      <w:tr w:rsidR="002421D6" w:rsidRPr="00BB283A" w14:paraId="3060391E" w14:textId="77777777" w:rsidTr="0008408E">
        <w:tc>
          <w:tcPr>
            <w:tcW w:w="7028" w:type="dxa"/>
            <w:gridSpan w:val="3"/>
          </w:tcPr>
          <w:p w14:paraId="28AE469A" w14:textId="77777777" w:rsidR="001B132E" w:rsidRPr="00BB283A" w:rsidRDefault="001B132E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F3CB2F7" w14:textId="77777777" w:rsidR="002421D6" w:rsidRPr="00BB283A" w:rsidRDefault="002421D6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Val av revisorer för 2026 (1år)</w:t>
            </w:r>
          </w:p>
          <w:p w14:paraId="2803AF13" w14:textId="3836C848" w:rsidR="001B132E" w:rsidRPr="00BB283A" w:rsidRDefault="001B132E" w:rsidP="002421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21D6" w:rsidRPr="00BB283A" w14:paraId="1EB01D42" w14:textId="77777777" w:rsidTr="00BF3E7A">
        <w:tc>
          <w:tcPr>
            <w:tcW w:w="2548" w:type="dxa"/>
          </w:tcPr>
          <w:p w14:paraId="35E59A38" w14:textId="5AE43BF8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</w:t>
            </w:r>
          </w:p>
        </w:tc>
        <w:tc>
          <w:tcPr>
            <w:tcW w:w="2243" w:type="dxa"/>
          </w:tcPr>
          <w:p w14:paraId="445A3953" w14:textId="33BE5DF4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Anna-Lena Nilsson </w:t>
            </w:r>
          </w:p>
        </w:tc>
        <w:tc>
          <w:tcPr>
            <w:tcW w:w="2237" w:type="dxa"/>
          </w:tcPr>
          <w:p w14:paraId="16F26A15" w14:textId="77777777" w:rsidR="002421D6" w:rsidRDefault="001B132E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  <w:p w14:paraId="01D68B71" w14:textId="5F956729" w:rsidR="002C2A2C" w:rsidRPr="00BB283A" w:rsidRDefault="002C2A2C" w:rsidP="002421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21D6" w:rsidRPr="00BB283A" w14:paraId="6AEFB3E3" w14:textId="77777777" w:rsidTr="00BF3E7A">
        <w:tc>
          <w:tcPr>
            <w:tcW w:w="2548" w:type="dxa"/>
          </w:tcPr>
          <w:p w14:paraId="058B6B92" w14:textId="3B612639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</w:t>
            </w:r>
          </w:p>
        </w:tc>
        <w:tc>
          <w:tcPr>
            <w:tcW w:w="2243" w:type="dxa"/>
          </w:tcPr>
          <w:p w14:paraId="50AA7BE8" w14:textId="5801A2C1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Frida Elofsson </w:t>
            </w:r>
          </w:p>
        </w:tc>
        <w:tc>
          <w:tcPr>
            <w:tcW w:w="2237" w:type="dxa"/>
          </w:tcPr>
          <w:p w14:paraId="5FB8ECCF" w14:textId="77777777" w:rsidR="002421D6" w:rsidRDefault="001B132E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Omval </w:t>
            </w:r>
          </w:p>
          <w:p w14:paraId="053C0746" w14:textId="249BF231" w:rsidR="002C2A2C" w:rsidRPr="00BB283A" w:rsidRDefault="002C2A2C" w:rsidP="002421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21D6" w:rsidRPr="00BB283A" w14:paraId="44B490D3" w14:textId="77777777" w:rsidTr="00BF3E7A">
        <w:tc>
          <w:tcPr>
            <w:tcW w:w="2548" w:type="dxa"/>
          </w:tcPr>
          <w:p w14:paraId="4B8F63BE" w14:textId="183AC071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Revisorssuppleant</w:t>
            </w:r>
          </w:p>
        </w:tc>
        <w:tc>
          <w:tcPr>
            <w:tcW w:w="2243" w:type="dxa"/>
          </w:tcPr>
          <w:p w14:paraId="56F23C86" w14:textId="0BEFF83B" w:rsidR="002421D6" w:rsidRPr="00BB283A" w:rsidRDefault="002421D6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Sara Rudolfsson </w:t>
            </w:r>
          </w:p>
        </w:tc>
        <w:tc>
          <w:tcPr>
            <w:tcW w:w="2237" w:type="dxa"/>
          </w:tcPr>
          <w:p w14:paraId="4493261C" w14:textId="77777777" w:rsidR="002421D6" w:rsidRDefault="001B132E" w:rsidP="002421D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Omval</w:t>
            </w:r>
          </w:p>
          <w:p w14:paraId="3A8613DB" w14:textId="0F3D94B2" w:rsidR="002C2A2C" w:rsidRPr="00BB283A" w:rsidRDefault="002C2A2C" w:rsidP="002421D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44921AE" w14:textId="77777777" w:rsidR="009C10E6" w:rsidRPr="00BB283A" w:rsidRDefault="009C10E6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1B132E" w:rsidRPr="00BB283A" w14:paraId="40F13234" w14:textId="77777777" w:rsidTr="009F2BEE">
        <w:tc>
          <w:tcPr>
            <w:tcW w:w="9250" w:type="dxa"/>
            <w:gridSpan w:val="2"/>
          </w:tcPr>
          <w:p w14:paraId="65D1E954" w14:textId="06349BA6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Valberedning 2025, ställer upp för omval till 2026 enligt följande</w:t>
            </w:r>
          </w:p>
        </w:tc>
      </w:tr>
      <w:tr w:rsidR="001B132E" w:rsidRPr="00BB283A" w14:paraId="6EF18055" w14:textId="77777777" w:rsidTr="001B132E">
        <w:tc>
          <w:tcPr>
            <w:tcW w:w="4625" w:type="dxa"/>
          </w:tcPr>
          <w:p w14:paraId="4F7AE739" w14:textId="69337359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Ingvar Lindblad</w:t>
            </w:r>
          </w:p>
        </w:tc>
        <w:tc>
          <w:tcPr>
            <w:tcW w:w="4625" w:type="dxa"/>
          </w:tcPr>
          <w:p w14:paraId="5BBFFA48" w14:textId="7FCF0607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Sammankallande 1 år</w:t>
            </w:r>
          </w:p>
        </w:tc>
      </w:tr>
      <w:tr w:rsidR="001B132E" w:rsidRPr="00BB283A" w14:paraId="2BBD8A00" w14:textId="77777777" w:rsidTr="001B132E">
        <w:tc>
          <w:tcPr>
            <w:tcW w:w="4625" w:type="dxa"/>
          </w:tcPr>
          <w:p w14:paraId="1A11B352" w14:textId="75D536D7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Ursula Liljegren </w:t>
            </w:r>
          </w:p>
        </w:tc>
        <w:tc>
          <w:tcPr>
            <w:tcW w:w="4625" w:type="dxa"/>
          </w:tcPr>
          <w:p w14:paraId="41D53776" w14:textId="499D105D" w:rsidR="001B132E" w:rsidRPr="00BB283A" w:rsidRDefault="002C2A2C" w:rsidP="009C10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1B132E" w:rsidRPr="00BB283A">
              <w:rPr>
                <w:rFonts w:ascii="Comic Sans MS" w:hAnsi="Comic Sans MS"/>
                <w:sz w:val="24"/>
                <w:szCs w:val="24"/>
              </w:rPr>
              <w:t>år</w:t>
            </w:r>
          </w:p>
        </w:tc>
      </w:tr>
      <w:tr w:rsidR="001B132E" w:rsidRPr="00BB283A" w14:paraId="140355CE" w14:textId="77777777" w:rsidTr="001B132E">
        <w:tc>
          <w:tcPr>
            <w:tcW w:w="4625" w:type="dxa"/>
          </w:tcPr>
          <w:p w14:paraId="41353A50" w14:textId="33053080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 xml:space="preserve">Barbro Langefors </w:t>
            </w:r>
          </w:p>
        </w:tc>
        <w:tc>
          <w:tcPr>
            <w:tcW w:w="4625" w:type="dxa"/>
          </w:tcPr>
          <w:p w14:paraId="2163FD91" w14:textId="1CCB65C4" w:rsidR="001B132E" w:rsidRPr="00BB283A" w:rsidRDefault="001B132E" w:rsidP="009C10E6">
            <w:pPr>
              <w:rPr>
                <w:rFonts w:ascii="Comic Sans MS" w:hAnsi="Comic Sans MS"/>
                <w:sz w:val="24"/>
                <w:szCs w:val="24"/>
              </w:rPr>
            </w:pPr>
            <w:r w:rsidRPr="00BB283A">
              <w:rPr>
                <w:rFonts w:ascii="Comic Sans MS" w:hAnsi="Comic Sans MS"/>
                <w:sz w:val="24"/>
                <w:szCs w:val="24"/>
              </w:rPr>
              <w:t>1 år</w:t>
            </w:r>
          </w:p>
        </w:tc>
      </w:tr>
    </w:tbl>
    <w:p w14:paraId="2C3CF3BB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11696EC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184A282" w14:textId="77777777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CD81EAE" w14:textId="458A941F" w:rsidR="001B132E" w:rsidRPr="00BB283A" w:rsidRDefault="001B132E" w:rsidP="009C10E6">
      <w:pPr>
        <w:spacing w:line="240" w:lineRule="auto"/>
        <w:rPr>
          <w:rFonts w:ascii="Comic Sans MS" w:hAnsi="Comic Sans MS"/>
          <w:sz w:val="24"/>
          <w:szCs w:val="24"/>
        </w:rPr>
      </w:pPr>
      <w:r w:rsidRPr="00BB283A">
        <w:rPr>
          <w:rFonts w:ascii="Comic Sans MS" w:hAnsi="Comic Sans MS"/>
          <w:sz w:val="24"/>
          <w:szCs w:val="24"/>
        </w:rPr>
        <w:t>Vad händer nu?</w:t>
      </w:r>
      <w:r w:rsidRPr="00BB283A">
        <w:rPr>
          <w:rFonts w:ascii="Comic Sans MS" w:hAnsi="Comic Sans MS"/>
          <w:sz w:val="24"/>
          <w:szCs w:val="24"/>
        </w:rPr>
        <w:br/>
        <w:t>Valberedningen lämnar sitt förslag till styrelse för 2026.</w:t>
      </w:r>
      <w:r w:rsidR="00BB283A" w:rsidRPr="00BB283A">
        <w:rPr>
          <w:rFonts w:ascii="Comic Sans MS" w:hAnsi="Comic Sans MS"/>
          <w:sz w:val="24"/>
          <w:szCs w:val="24"/>
        </w:rPr>
        <w:br/>
      </w:r>
      <w:r w:rsidRPr="00BB283A">
        <w:rPr>
          <w:rFonts w:ascii="Comic Sans MS" w:hAnsi="Comic Sans MS"/>
          <w:sz w:val="24"/>
          <w:szCs w:val="24"/>
        </w:rPr>
        <w:t xml:space="preserve"> Finns det </w:t>
      </w:r>
      <w:r w:rsidR="00BB283A" w:rsidRPr="00BB283A">
        <w:rPr>
          <w:rFonts w:ascii="Comic Sans MS" w:hAnsi="Comic Sans MS"/>
          <w:sz w:val="24"/>
          <w:szCs w:val="24"/>
        </w:rPr>
        <w:t xml:space="preserve">medlemmar som har </w:t>
      </w:r>
      <w:r w:rsidRPr="00BB283A">
        <w:rPr>
          <w:rFonts w:ascii="Comic Sans MS" w:hAnsi="Comic Sans MS"/>
          <w:sz w:val="24"/>
          <w:szCs w:val="24"/>
        </w:rPr>
        <w:t xml:space="preserve">andra förslag ska de lämnas till STYRELSEN senast 15/12. </w:t>
      </w:r>
      <w:r w:rsidR="00BB283A" w:rsidRPr="00BB283A">
        <w:rPr>
          <w:rFonts w:ascii="Comic Sans MS" w:hAnsi="Comic Sans MS"/>
          <w:sz w:val="24"/>
          <w:szCs w:val="24"/>
        </w:rPr>
        <w:t xml:space="preserve">Detta förslag ska innehålla: Vilken funktion som avses, Namn på den man förslår, En kort presentation och uppgift om att den förslagne kandiderar. </w:t>
      </w:r>
      <w:r w:rsidRPr="00BB283A">
        <w:rPr>
          <w:rFonts w:ascii="Comic Sans MS" w:hAnsi="Comic Sans MS"/>
          <w:sz w:val="24"/>
          <w:szCs w:val="24"/>
        </w:rPr>
        <w:t>Om andra förslag inkommer</w:t>
      </w:r>
      <w:r w:rsidR="00BB283A" w:rsidRPr="00BB283A">
        <w:rPr>
          <w:rFonts w:ascii="Comic Sans MS" w:hAnsi="Comic Sans MS"/>
          <w:sz w:val="24"/>
          <w:szCs w:val="24"/>
        </w:rPr>
        <w:t xml:space="preserve"> till styrelsen</w:t>
      </w:r>
      <w:r w:rsidRPr="00BB283A">
        <w:rPr>
          <w:rFonts w:ascii="Comic Sans MS" w:hAnsi="Comic Sans MS"/>
          <w:sz w:val="24"/>
          <w:szCs w:val="24"/>
        </w:rPr>
        <w:t xml:space="preserve"> kan </w:t>
      </w:r>
      <w:r w:rsidR="00BB283A" w:rsidRPr="00BB283A">
        <w:rPr>
          <w:rFonts w:ascii="Comic Sans MS" w:hAnsi="Comic Sans MS"/>
          <w:sz w:val="24"/>
          <w:szCs w:val="24"/>
        </w:rPr>
        <w:t>valberedningen</w:t>
      </w:r>
      <w:r w:rsidRPr="00BB283A">
        <w:rPr>
          <w:rFonts w:ascii="Comic Sans MS" w:hAnsi="Comic Sans MS"/>
          <w:sz w:val="24"/>
          <w:szCs w:val="24"/>
        </w:rPr>
        <w:t xml:space="preserve"> ändra sitt förslag och presentera ett nytt förslag</w:t>
      </w:r>
      <w:r w:rsidR="00BB283A" w:rsidRPr="00BB283A">
        <w:rPr>
          <w:rFonts w:ascii="Comic Sans MS" w:hAnsi="Comic Sans MS"/>
          <w:sz w:val="24"/>
          <w:szCs w:val="24"/>
        </w:rPr>
        <w:t xml:space="preserve">, </w:t>
      </w:r>
    </w:p>
    <w:sectPr w:rsidR="001B132E" w:rsidRPr="00BB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5037"/>
    <w:multiLevelType w:val="hybridMultilevel"/>
    <w:tmpl w:val="1B9EE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0E6"/>
    <w:rsid w:val="000A7E6A"/>
    <w:rsid w:val="001B132E"/>
    <w:rsid w:val="001C6478"/>
    <w:rsid w:val="001C6CEA"/>
    <w:rsid w:val="00205201"/>
    <w:rsid w:val="002421D6"/>
    <w:rsid w:val="002C2A2C"/>
    <w:rsid w:val="00321EDB"/>
    <w:rsid w:val="0037281D"/>
    <w:rsid w:val="00414381"/>
    <w:rsid w:val="004A46B0"/>
    <w:rsid w:val="006010F8"/>
    <w:rsid w:val="00602AE6"/>
    <w:rsid w:val="00685753"/>
    <w:rsid w:val="006C2E17"/>
    <w:rsid w:val="006E5EDF"/>
    <w:rsid w:val="00762362"/>
    <w:rsid w:val="007850CE"/>
    <w:rsid w:val="008565B9"/>
    <w:rsid w:val="009A178F"/>
    <w:rsid w:val="009C10E6"/>
    <w:rsid w:val="00A11CA0"/>
    <w:rsid w:val="00A81F53"/>
    <w:rsid w:val="00B604C0"/>
    <w:rsid w:val="00BB283A"/>
    <w:rsid w:val="00BF3E7A"/>
    <w:rsid w:val="00CA0D44"/>
    <w:rsid w:val="00DC16FD"/>
    <w:rsid w:val="00DC3C45"/>
    <w:rsid w:val="00DE26DA"/>
    <w:rsid w:val="00F27056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3E7D"/>
  <w15:chartTrackingRefBased/>
  <w15:docId w15:val="{CA8B5050-F6FD-4460-8641-9F37A81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0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0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0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0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0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0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10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0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10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0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0E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C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Langefors</dc:creator>
  <cp:keywords/>
  <dc:description/>
  <cp:lastModifiedBy>Barbro Langefors</cp:lastModifiedBy>
  <cp:revision>14</cp:revision>
  <dcterms:created xsi:type="dcterms:W3CDTF">2024-10-26T11:30:00Z</dcterms:created>
  <dcterms:modified xsi:type="dcterms:W3CDTF">2025-11-02T13:34:00Z</dcterms:modified>
</cp:coreProperties>
</file>